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01" w:rsidRPr="00635E01" w:rsidRDefault="00635E01" w:rsidP="00635E0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Ліцензований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обсяг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фактична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кількість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осіб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які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навчаються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закладі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u w:val="single"/>
        </w:rPr>
        <w:t>освіти</w:t>
      </w:r>
      <w:proofErr w:type="spellEnd"/>
    </w:p>
    <w:p w:rsidR="00635E01" w:rsidRP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35E01">
        <w:rPr>
          <w:rFonts w:ascii="Times New Roman" w:hAnsi="Times New Roman" w:cs="Times New Roman"/>
          <w:b/>
          <w:sz w:val="24"/>
          <w:szCs w:val="24"/>
        </w:rPr>
        <w:t>Інфор</w:t>
      </w:r>
      <w:r w:rsidRPr="00635E01">
        <w:rPr>
          <w:rFonts w:ascii="Times New Roman" w:hAnsi="Times New Roman" w:cs="Times New Roman"/>
          <w:b/>
          <w:sz w:val="24"/>
          <w:szCs w:val="24"/>
        </w:rPr>
        <w:t>маційна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довідка</w:t>
      </w:r>
      <w:proofErr w:type="spellEnd"/>
      <w:proofErr w:type="gram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закладу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635E01" w:rsidRP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  <w:lang w:val="uk-UA"/>
        </w:rPr>
        <w:t>Дзержинівська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середня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загальноосвітня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школа І-ІІІ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ступенів</w:t>
      </w:r>
      <w:proofErr w:type="spellEnd"/>
    </w:p>
    <w:p w:rsidR="00635E01" w:rsidRP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35E01" w:rsidRDefault="00635E01" w:rsidP="0063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Солонянської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районної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Дніпропетровської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635E01">
        <w:rPr>
          <w:rFonts w:ascii="Times New Roman" w:hAnsi="Times New Roman" w:cs="Times New Roman"/>
          <w:b/>
          <w:sz w:val="24"/>
          <w:szCs w:val="24"/>
        </w:rPr>
        <w:t>»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·  КЗО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Дзержинівська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01">
        <w:rPr>
          <w:rFonts w:ascii="Times New Roman" w:hAnsi="Times New Roman" w:cs="Times New Roman"/>
          <w:sz w:val="24"/>
          <w:szCs w:val="24"/>
        </w:rPr>
        <w:t>СЗШ І</w:t>
      </w:r>
      <w:r>
        <w:rPr>
          <w:rFonts w:ascii="Times New Roman" w:hAnsi="Times New Roman" w:cs="Times New Roman"/>
          <w:sz w:val="24"/>
          <w:szCs w:val="24"/>
        </w:rPr>
        <w:t xml:space="preserve">-ІІІ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заснована у  1984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       КЗО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Дзержинівська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01">
        <w:rPr>
          <w:rFonts w:ascii="Times New Roman" w:hAnsi="Times New Roman" w:cs="Times New Roman"/>
          <w:sz w:val="24"/>
          <w:szCs w:val="24"/>
        </w:rPr>
        <w:t xml:space="preserve"> СЗШ</w:t>
      </w:r>
      <w:proofErr w:type="gramEnd"/>
      <w:r w:rsidRPr="00635E01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упенів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01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635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заснований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Солонянської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Солонянського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Статуту в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gramStart"/>
      <w:r w:rsidRPr="00635E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створені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потребами: в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пандус на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східцях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на без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·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Ліцензований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- 275</w:t>
      </w:r>
      <w:r w:rsidRPr="00635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635E01">
        <w:rPr>
          <w:rFonts w:ascii="Times New Roman" w:hAnsi="Times New Roman" w:cs="Times New Roman"/>
          <w:sz w:val="24"/>
          <w:szCs w:val="24"/>
        </w:rPr>
        <w:t xml:space="preserve"> мережа </w:t>
      </w:r>
      <w:proofErr w:type="spellStart"/>
      <w:r w:rsidRPr="00635E0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635E01">
        <w:rPr>
          <w:rFonts w:ascii="Times New Roman" w:hAnsi="Times New Roman" w:cs="Times New Roman"/>
          <w:sz w:val="24"/>
          <w:szCs w:val="24"/>
        </w:rPr>
        <w:t>.</w:t>
      </w:r>
    </w:p>
    <w:p w:rsidR="00635E01" w:rsidRP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15F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E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137</w:t>
      </w:r>
    </w:p>
    <w:p w:rsidR="00635E01" w:rsidRDefault="00635E01" w:rsidP="0063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01" w:rsidRDefault="00635E01" w:rsidP="00635E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u w:val="single"/>
          <w:lang w:val="uk-UA"/>
        </w:rPr>
        <w:t>Відомості про кількісні та якісні показники кадрового забезпечення</w:t>
      </w:r>
    </w:p>
    <w:p w:rsidR="00635E01" w:rsidRPr="00635E01" w:rsidRDefault="00635E01" w:rsidP="00635E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Умови доступності закладу для навчання осіб з особливими освітніми потребами</w:t>
      </w:r>
    </w:p>
    <w:p w:rsidR="00635E01" w:rsidRPr="00635E01" w:rsidRDefault="00635E01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Умови доступності закладу для навчання осіб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35E01">
        <w:rPr>
          <w:rFonts w:ascii="Times New Roman" w:hAnsi="Times New Roman" w:cs="Times New Roman"/>
          <w:sz w:val="24"/>
          <w:szCs w:val="24"/>
          <w:u w:val="single"/>
          <w:lang w:val="uk-UA"/>
        </w:rPr>
        <w:t>особливими освітніми потребами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35E01" w:rsidRPr="00635E01" w:rsidRDefault="00635E01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635E01" w:rsidRPr="00635E01" w:rsidRDefault="00635E01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 xml:space="preserve">     В комунальному закл</w:t>
      </w:r>
      <w:r>
        <w:rPr>
          <w:rFonts w:ascii="Times New Roman" w:hAnsi="Times New Roman" w:cs="Times New Roman"/>
          <w:sz w:val="24"/>
          <w:szCs w:val="24"/>
          <w:lang w:val="uk-UA"/>
        </w:rPr>
        <w:t>аді освіти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Дзержинівська</w:t>
      </w:r>
      <w:proofErr w:type="spellEnd"/>
      <w:r w:rsidRPr="00635E01">
        <w:rPr>
          <w:rFonts w:ascii="Times New Roman" w:hAnsi="Times New Roman" w:cs="Times New Roman"/>
          <w:sz w:val="24"/>
          <w:szCs w:val="24"/>
          <w:lang w:val="uk-UA"/>
        </w:rPr>
        <w:t xml:space="preserve"> середня загальноосвітня школа І-ІІІ ступенів </w:t>
      </w:r>
      <w:proofErr w:type="spellStart"/>
      <w:r w:rsidRPr="00635E01">
        <w:rPr>
          <w:rFonts w:ascii="Times New Roman" w:hAnsi="Times New Roman" w:cs="Times New Roman"/>
          <w:sz w:val="24"/>
          <w:szCs w:val="24"/>
          <w:lang w:val="uk-UA"/>
        </w:rPr>
        <w:t>Солонянської</w:t>
      </w:r>
      <w:proofErr w:type="spellEnd"/>
      <w:r w:rsidRPr="00635E0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 Дніпропетровської області»  створені сприятливі умови для навчання дітей з особливими освітніми потребами, забезпечення їх безперешкодним доступом до приміщення закладу, а саме: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>·        встановлено пандус на зовнішніх східцях: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>-         довжина пандуса – 1,9 м;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>-         ширина – 0,8 м;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>-         висота – 0,5 м;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>-         висота дверей – 2</w:t>
      </w:r>
      <w:r>
        <w:rPr>
          <w:rFonts w:ascii="Times New Roman" w:hAnsi="Times New Roman" w:cs="Times New Roman"/>
          <w:sz w:val="24"/>
          <w:szCs w:val="24"/>
          <w:lang w:val="uk-UA"/>
        </w:rPr>
        <w:t>.00 м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>-         ширина дверей – 1,12 м;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виконано поточний ремонт класних кімнат, коридорів.</w:t>
      </w: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35E01" w:rsidRPr="00635E01" w:rsidRDefault="00635E01" w:rsidP="00635E01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 xml:space="preserve">    Усі основні приміщення закладу мають природне освітлення. Світло на робочі місця падає ліворуч. При оздобленні навчальних приміщень враховано такі вимоги: стіни, меблі, парти світлих тонів; класні дошки темного кольору; стелі, двері, віконні рами – білі. З вересня по травень у приміщеннях рівень освітлення підвищується за допомогою штучного освітлення – енергозберігаючих ламп. У закладі дотримується повітряно-тепловий  режим. Приміщення обладнані системою центрального опалення, що забезпечує сприятливі мікрокліматичні умови внутрішнього середовища. Чистота повітря у закладі забезпечується регулярністю вологого прибирання та  використанням провітрювання.</w:t>
      </w:r>
    </w:p>
    <w:p w:rsidR="00635E01" w:rsidRPr="00635E01" w:rsidRDefault="00635E01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35E01" w:rsidRPr="00635E01" w:rsidRDefault="00635E01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 xml:space="preserve">    Заклад повністю забезпечений необхідними навчальними площами.</w:t>
      </w:r>
    </w:p>
    <w:p w:rsidR="00635E01" w:rsidRDefault="00635E01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35E01">
        <w:rPr>
          <w:rFonts w:ascii="Times New Roman" w:hAnsi="Times New Roman" w:cs="Times New Roman"/>
          <w:sz w:val="24"/>
          <w:szCs w:val="24"/>
          <w:lang w:val="uk-UA"/>
        </w:rPr>
        <w:t xml:space="preserve">    Шкільна та пришкільна території підтримуються в належному стані.</w:t>
      </w:r>
    </w:p>
    <w:p w:rsidR="00FA5AF4" w:rsidRDefault="00FA5AF4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A5AF4" w:rsidRPr="00635E01" w:rsidRDefault="00FA5AF4" w:rsidP="00635E0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r w:rsidRPr="00FA5AF4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FA5AF4">
        <w:rPr>
          <w:u w:val="single"/>
        </w:rPr>
        <w:t xml:space="preserve"> </w:t>
      </w:r>
      <w:r w:rsidRPr="00FA5AF4">
        <w:rPr>
          <w:rFonts w:ascii="Times New Roman" w:hAnsi="Times New Roman" w:cs="Times New Roman"/>
          <w:sz w:val="24"/>
          <w:szCs w:val="24"/>
          <w:u w:val="single"/>
          <w:lang w:val="uk-UA"/>
        </w:rPr>
        <w:t>Відомості про кількісні та якісні показники матеріально-технічного забезпечення</w:t>
      </w:r>
      <w:bookmarkEnd w:id="0"/>
    </w:p>
    <w:sectPr w:rsidR="00FA5AF4" w:rsidRPr="0063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019"/>
    <w:multiLevelType w:val="hybridMultilevel"/>
    <w:tmpl w:val="F1C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01"/>
    <w:rsid w:val="00635E01"/>
    <w:rsid w:val="0067615F"/>
    <w:rsid w:val="00F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697"/>
  <w15:chartTrackingRefBased/>
  <w15:docId w15:val="{4B9F8EF9-97FC-40B8-A608-3E6F0EE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2018-02-19T17:08:00Z</dcterms:created>
  <dcterms:modified xsi:type="dcterms:W3CDTF">2018-02-19T17:23:00Z</dcterms:modified>
</cp:coreProperties>
</file>