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09" w:rsidRPr="001F4CFC" w:rsidRDefault="00222C09" w:rsidP="001F4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F4CFC">
        <w:rPr>
          <w:rFonts w:ascii="Times New Roman" w:hAnsi="Times New Roman" w:cs="Times New Roman"/>
          <w:b/>
          <w:bCs/>
          <w:sz w:val="32"/>
          <w:szCs w:val="32"/>
          <w:lang w:val="uk-UA"/>
        </w:rPr>
        <w:t>Тарифікаційні списки</w:t>
      </w:r>
    </w:p>
    <w:p w:rsidR="00222C09" w:rsidRPr="001F4CFC" w:rsidRDefault="00222C09" w:rsidP="001F4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r w:rsidRPr="001F4CFC">
        <w:rPr>
          <w:rFonts w:ascii="Times New Roman" w:hAnsi="Times New Roman" w:cs="Times New Roman"/>
          <w:b/>
          <w:bCs/>
          <w:sz w:val="32"/>
          <w:szCs w:val="32"/>
          <w:lang w:val="uk-UA"/>
        </w:rPr>
        <w:t>едагогічних працівників</w:t>
      </w:r>
    </w:p>
    <w:p w:rsidR="00222C09" w:rsidRPr="001F4CFC" w:rsidRDefault="00222C09" w:rsidP="001F4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1F4CFC">
        <w:rPr>
          <w:rFonts w:ascii="Times New Roman" w:hAnsi="Times New Roman" w:cs="Times New Roman"/>
          <w:b/>
          <w:bCs/>
          <w:sz w:val="32"/>
          <w:szCs w:val="32"/>
          <w:lang w:val="uk-UA"/>
        </w:rPr>
        <w:t>Іверського</w:t>
      </w:r>
      <w:proofErr w:type="spellEnd"/>
      <w:r w:rsidRPr="001F4CF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закладу загальної середньої освіти І-ІІІ ступенів</w:t>
      </w:r>
    </w:p>
    <w:p w:rsidR="00222C09" w:rsidRDefault="00222C09" w:rsidP="001F4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F4CFC">
        <w:rPr>
          <w:rFonts w:ascii="Times New Roman" w:hAnsi="Times New Roman" w:cs="Times New Roman"/>
          <w:b/>
          <w:bCs/>
          <w:sz w:val="32"/>
          <w:szCs w:val="32"/>
          <w:lang w:val="uk-UA"/>
        </w:rPr>
        <w:t>Солонянської районної ради Дніпропетровської області</w:t>
      </w:r>
    </w:p>
    <w:p w:rsidR="00222C09" w:rsidRDefault="00222C09" w:rsidP="001F4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на 2018-2019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tbl>
      <w:tblPr>
        <w:tblpPr w:leftFromText="180" w:rightFromText="180" w:vertAnchor="text" w:horzAnchor="margin" w:tblpY="119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214"/>
        <w:gridCol w:w="3283"/>
        <w:gridCol w:w="3395"/>
        <w:gridCol w:w="1415"/>
        <w:gridCol w:w="1942"/>
        <w:gridCol w:w="2095"/>
      </w:tblGrid>
      <w:tr w:rsidR="00222C09" w:rsidRPr="00C00E5B">
        <w:trPr>
          <w:trHeight w:val="1356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педагогічного 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</w:t>
            </w:r>
          </w:p>
        </w:tc>
        <w:tc>
          <w:tcPr>
            <w:tcW w:w="3283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Посада, предмет викладання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чи сумісник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Навантаження з кожного предмету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Тарифний розряд, категорія, пед..звання, рік останньої атестації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t>Лахай</w:t>
            </w:r>
            <w:proofErr w:type="spellEnd"/>
            <w:r w:rsidRPr="00C00E5B">
              <w:t xml:space="preserve"> </w:t>
            </w:r>
            <w:proofErr w:type="spellStart"/>
            <w:r w:rsidRPr="00C00E5B">
              <w:t>Світлана</w:t>
            </w:r>
            <w:proofErr w:type="spellEnd"/>
            <w:proofErr w:type="gramStart"/>
            <w:r w:rsidRPr="00C00E5B">
              <w:t xml:space="preserve"> </w:t>
            </w:r>
            <w:proofErr w:type="spellStart"/>
            <w:r w:rsidRPr="00C00E5B">
              <w:t>В</w:t>
            </w:r>
            <w:proofErr w:type="gramEnd"/>
            <w:r w:rsidRPr="00C00E5B">
              <w:t>ікторівна</w:t>
            </w:r>
            <w:proofErr w:type="spellEnd"/>
          </w:p>
        </w:tc>
        <w:tc>
          <w:tcPr>
            <w:tcW w:w="3283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Криворізький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державний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педагогічний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університет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>, 2011,</w:t>
            </w:r>
            <w:r w:rsidRPr="00C00E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0E5B">
              <w:rPr>
                <w:rFonts w:ascii="Times New Roman" w:hAnsi="Times New Roman" w:cs="Times New Roman"/>
                <w:sz w:val="24"/>
                <w:szCs w:val="24"/>
              </w:rPr>
              <w:t>Початкове</w:t>
            </w:r>
            <w:proofErr w:type="spellEnd"/>
            <w:r w:rsidRPr="00C0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5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0E5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вчитель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початкових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образотворчого мистецтва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ставка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t xml:space="preserve">І </w:t>
            </w:r>
            <w:proofErr w:type="spellStart"/>
            <w:r w:rsidRPr="00C00E5B">
              <w:t>категорія</w:t>
            </w:r>
            <w:proofErr w:type="spellEnd"/>
            <w:r w:rsidRPr="00C00E5B">
              <w:t>, 2016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C00E5B">
              <w:rPr>
                <w:lang w:val="uk-UA"/>
              </w:rPr>
              <w:t>Голіченко</w:t>
            </w:r>
            <w:proofErr w:type="spellEnd"/>
            <w:r w:rsidRPr="00C00E5B">
              <w:rPr>
                <w:lang w:val="uk-UA"/>
              </w:rPr>
              <w:t xml:space="preserve"> Валентина Дмитрівна</w:t>
            </w:r>
          </w:p>
        </w:tc>
        <w:tc>
          <w:tcPr>
            <w:tcW w:w="3283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Криворізький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педагогічний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інститут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 xml:space="preserve">, 1987, </w:t>
            </w:r>
            <w:r w:rsidRPr="00C00E5B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</w:t>
            </w:r>
            <w:proofErr w:type="spellStart"/>
            <w:r w:rsidRPr="00C00E5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0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5B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C00E5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вчитель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фізики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та</w:t>
            </w:r>
            <w:r w:rsidRPr="00C00E5B"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 w:rsidRPr="00C00E5B">
              <w:rPr>
                <w:rFonts w:ascii="Antiqua" w:eastAsia="Times New Roman" w:hAnsi="Antiqua" w:cs="Antiqua"/>
                <w:sz w:val="26"/>
                <w:szCs w:val="26"/>
                <w:lang w:val="uk-UA"/>
              </w:rPr>
              <w:t>математики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ставка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t>Вища</w:t>
            </w:r>
            <w:proofErr w:type="spellEnd"/>
            <w:r w:rsidRPr="00C00E5B">
              <w:t>, 2016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Любов Олексіївна</w:t>
            </w:r>
          </w:p>
        </w:tc>
        <w:tc>
          <w:tcPr>
            <w:tcW w:w="3283" w:type="dxa"/>
          </w:tcPr>
          <w:p w:rsidR="00222C09" w:rsidRDefault="00222C09" w:rsidP="00DE35B1">
            <w:pPr>
              <w:pStyle w:val="7"/>
              <w:spacing w:before="0" w:after="0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Київський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державний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педагогічний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університет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>, 1981,</w:t>
            </w:r>
            <w:r w:rsidRPr="002B1CD1">
              <w:t xml:space="preserve"> «</w:t>
            </w:r>
            <w:proofErr w:type="spellStart"/>
            <w:r w:rsidRPr="002B1CD1">
              <w:t>Географія</w:t>
            </w:r>
            <w:proofErr w:type="spellEnd"/>
            <w:r w:rsidRPr="002B1CD1">
              <w:t xml:space="preserve">», </w:t>
            </w:r>
            <w:proofErr w:type="spellStart"/>
            <w:r w:rsidRPr="002B1CD1">
              <w:t>звання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вчителя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географії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середньої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школи</w:t>
            </w:r>
            <w:proofErr w:type="spellEnd"/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географії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 w:rsidRPr="00C00E5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Вчимося жити разом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ставки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2015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Бігун Марина Володимирівна </w:t>
            </w:r>
          </w:p>
        </w:tc>
        <w:tc>
          <w:tcPr>
            <w:tcW w:w="3283" w:type="dxa"/>
          </w:tcPr>
          <w:p w:rsidR="00222C09" w:rsidRPr="00DE35B1" w:rsidRDefault="00222C09" w:rsidP="00DE35B1">
            <w:pPr>
              <w:pStyle w:val="7"/>
              <w:spacing w:before="0" w:after="0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Криворізький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державний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педагогічний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університет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>, 20</w:t>
            </w:r>
            <w:r>
              <w:rPr>
                <w:rFonts w:ascii="Calibri" w:hAnsi="Calibri" w:cs="Calibri"/>
                <w:sz w:val="26"/>
                <w:szCs w:val="26"/>
                <w:lang w:val="uk-UA"/>
              </w:rPr>
              <w:t>05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>,</w:t>
            </w:r>
            <w:r w:rsidRPr="002B1CD1">
              <w:t>«</w:t>
            </w:r>
            <w:r>
              <w:rPr>
                <w:lang w:val="uk-UA"/>
              </w:rPr>
              <w:t>Педагогіка і методика середньої освіти. Біологія», вчитель біології . основ сільськогосподарського виробництва, валеології та основ екології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– організатор 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біології та 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трудового  навчання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ставка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категорія,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Бичковська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Петрівна</w:t>
            </w:r>
          </w:p>
        </w:tc>
        <w:tc>
          <w:tcPr>
            <w:tcW w:w="3283" w:type="dxa"/>
          </w:tcPr>
          <w:p w:rsidR="00222C09" w:rsidRDefault="00222C09" w:rsidP="00DE35B1">
            <w:pPr>
              <w:pStyle w:val="7"/>
              <w:spacing w:before="0" w:after="0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Криворізький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педагогічний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інститут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,1996, </w:t>
            </w:r>
            <w:r w:rsidRPr="0048670F">
              <w:rPr>
                <w:lang w:val="uk-UA"/>
              </w:rPr>
              <w:t xml:space="preserve">«Українська мова і література»,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вчитель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української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мови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та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літератури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</w:t>
            </w:r>
          </w:p>
          <w:p w:rsidR="00222C09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української літератури</w:t>
            </w:r>
          </w:p>
          <w:p w:rsidR="00A1217C" w:rsidRPr="00C00E5B" w:rsidRDefault="00A1217C" w:rsidP="00A1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синтаксису з української мови</w:t>
            </w:r>
          </w:p>
          <w:p w:rsidR="00A1217C" w:rsidRPr="00C00E5B" w:rsidRDefault="00A1217C" w:rsidP="00A1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Стилістика сучасної української мови</w:t>
            </w:r>
          </w:p>
          <w:p w:rsidR="00A1217C" w:rsidRPr="00C00E5B" w:rsidRDefault="00A1217C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A1217C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222C09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A1217C" w:rsidRDefault="00A1217C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1217C" w:rsidRDefault="00A1217C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217C" w:rsidRPr="00C00E5B" w:rsidRDefault="00A1217C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вчитель»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Крючкова Наталія Миколаївна</w:t>
            </w:r>
          </w:p>
        </w:tc>
        <w:tc>
          <w:tcPr>
            <w:tcW w:w="3283" w:type="dxa"/>
          </w:tcPr>
          <w:p w:rsidR="00222C09" w:rsidRDefault="00222C09" w:rsidP="00DE35B1">
            <w:pPr>
              <w:pStyle w:val="7"/>
              <w:spacing w:before="0" w:after="0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Криворізький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державний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педагогічний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університет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, 2009, </w:t>
            </w:r>
            <w:r w:rsidRPr="002B1CD1">
              <w:t>«</w:t>
            </w:r>
            <w:proofErr w:type="spellStart"/>
            <w:r w:rsidRPr="002B1CD1">
              <w:t>Педагогіка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і</w:t>
            </w:r>
            <w:proofErr w:type="spellEnd"/>
            <w:r w:rsidRPr="002B1CD1">
              <w:t xml:space="preserve"> методика </w:t>
            </w:r>
            <w:proofErr w:type="spellStart"/>
            <w:r w:rsidRPr="002B1CD1">
              <w:t>середньої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освіти</w:t>
            </w:r>
            <w:proofErr w:type="spellEnd"/>
            <w:r w:rsidRPr="002B1CD1">
              <w:t xml:space="preserve">. </w:t>
            </w:r>
            <w:proofErr w:type="spellStart"/>
            <w:r w:rsidRPr="002B1CD1">
              <w:t>Українська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мова</w:t>
            </w:r>
            <w:proofErr w:type="spellEnd"/>
            <w:r w:rsidRPr="002B1CD1">
              <w:t xml:space="preserve"> та </w:t>
            </w:r>
            <w:proofErr w:type="spellStart"/>
            <w:proofErr w:type="gramStart"/>
            <w:r w:rsidRPr="002B1CD1">
              <w:t>л</w:t>
            </w:r>
            <w:proofErr w:type="gramEnd"/>
            <w:r w:rsidRPr="002B1CD1">
              <w:t>ітература</w:t>
            </w:r>
            <w:proofErr w:type="spellEnd"/>
            <w:r w:rsidRPr="002B1CD1">
              <w:t xml:space="preserve">»,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вчитель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української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мови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та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літератури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зарубіжної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літератури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культура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  <w:p w:rsidR="00222C09" w:rsidRPr="00C00E5B" w:rsidRDefault="00222C09" w:rsidP="00A1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C09" w:rsidRPr="00C00E5B" w:rsidRDefault="00A1217C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  <w:p w:rsidR="00222C09" w:rsidRPr="00C00E5B" w:rsidRDefault="00A1217C" w:rsidP="00A1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13р., 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Оскаленко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3283" w:type="dxa"/>
          </w:tcPr>
          <w:p w:rsidR="00222C09" w:rsidRDefault="00222C09" w:rsidP="00DE35B1">
            <w:pPr>
              <w:pStyle w:val="7"/>
              <w:spacing w:before="0" w:after="0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Кримський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республіканський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інститут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, 2012,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вчитель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англійської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мови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англійської мови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2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2018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Гурова Ніла Іванівна </w:t>
            </w:r>
          </w:p>
        </w:tc>
        <w:tc>
          <w:tcPr>
            <w:tcW w:w="3283" w:type="dxa"/>
          </w:tcPr>
          <w:p w:rsidR="00222C09" w:rsidRPr="004A78C6" w:rsidRDefault="00222C09" w:rsidP="004A78C6">
            <w:pPr>
              <w:pStyle w:val="7"/>
              <w:spacing w:before="0" w:after="0"/>
              <w:jc w:val="center"/>
              <w:rPr>
                <w:rFonts w:ascii="Calibri" w:hAnsi="Calibri" w:cs="Calibri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Криворізький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педагогічний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інститут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, </w:t>
            </w:r>
            <w:r w:rsidRPr="0048670F">
              <w:rPr>
                <w:lang w:val="uk-UA"/>
              </w:rPr>
              <w:t xml:space="preserve">«Біологія, хімія», 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1994,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вчитель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хімії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та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біології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біології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«Вчитель – методист»,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Глухова Ольга Борисівна</w:t>
            </w:r>
          </w:p>
        </w:tc>
        <w:tc>
          <w:tcPr>
            <w:tcW w:w="3283" w:type="dxa"/>
          </w:tcPr>
          <w:p w:rsidR="00222C09" w:rsidRDefault="00222C09" w:rsidP="00D510C9">
            <w:pPr>
              <w:pStyle w:val="7"/>
              <w:spacing w:before="0" w:after="0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Дніпропетровський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державний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університет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, 1986, </w:t>
            </w:r>
            <w:r w:rsidRPr="0048670F">
              <w:rPr>
                <w:lang w:val="uk-UA"/>
              </w:rPr>
              <w:t xml:space="preserve">«Історія, історик, викладач історії і </w:t>
            </w:r>
            <w:proofErr w:type="spellStart"/>
            <w:r w:rsidRPr="0048670F">
              <w:rPr>
                <w:lang w:val="uk-UA"/>
              </w:rPr>
              <w:t>суспільствознавства</w:t>
            </w:r>
            <w:r>
              <w:rPr>
                <w:lang w:val="uk-UA"/>
              </w:rPr>
              <w:t>»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вчитель</w:t>
            </w:r>
            <w:proofErr w:type="spellEnd"/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історії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суспільствознавства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 України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Світ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р.</w:t>
            </w: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вища, «Вчитель – методист», 2014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Любов Олексіївна</w:t>
            </w:r>
          </w:p>
        </w:tc>
        <w:tc>
          <w:tcPr>
            <w:tcW w:w="3283" w:type="dxa"/>
          </w:tcPr>
          <w:p w:rsidR="00222C09" w:rsidRDefault="00222C09" w:rsidP="00D510C9">
            <w:pPr>
              <w:pStyle w:val="7"/>
              <w:spacing w:before="0" w:after="0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Криворізький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педагогічний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інститут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>, 1986,</w:t>
            </w:r>
            <w:r w:rsidRPr="002B1CD1">
              <w:t xml:space="preserve"> «Математика </w:t>
            </w:r>
            <w:proofErr w:type="spellStart"/>
            <w:r w:rsidRPr="002B1CD1">
              <w:t>і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фізика</w:t>
            </w:r>
            <w:proofErr w:type="spellEnd"/>
            <w:r w:rsidRPr="002B1CD1">
              <w:t xml:space="preserve">», 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вчитель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фізики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та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математики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Інформатики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вчитель»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Тетяна Іванівна</w:t>
            </w:r>
          </w:p>
        </w:tc>
        <w:tc>
          <w:tcPr>
            <w:tcW w:w="3283" w:type="dxa"/>
          </w:tcPr>
          <w:p w:rsidR="00222C09" w:rsidRPr="00F16F43" w:rsidRDefault="00222C09" w:rsidP="00D510C9">
            <w:pPr>
              <w:pStyle w:val="7"/>
              <w:spacing w:before="0" w:after="0"/>
              <w:jc w:val="center"/>
              <w:rPr>
                <w:rFonts w:ascii="Calibri" w:hAnsi="Calibri" w:cs="Calibri"/>
                <w:sz w:val="26"/>
                <w:szCs w:val="26"/>
                <w:lang w:val="uk-UA"/>
              </w:rPr>
            </w:pPr>
            <w:r>
              <w:rPr>
                <w:rFonts w:ascii="Calibri" w:hAnsi="Calibri" w:cs="Calibri"/>
                <w:sz w:val="26"/>
                <w:szCs w:val="26"/>
                <w:lang w:val="uk-UA"/>
              </w:rPr>
              <w:t>Дніпропетровський педагогічний університет, 1988, «Математика», вчитель математики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вчитель», 2012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Юрій Ілліч</w:t>
            </w:r>
          </w:p>
        </w:tc>
        <w:tc>
          <w:tcPr>
            <w:tcW w:w="3283" w:type="dxa"/>
          </w:tcPr>
          <w:p w:rsidR="00222C09" w:rsidRDefault="00222C09" w:rsidP="00F16F43">
            <w:pPr>
              <w:pStyle w:val="7"/>
              <w:spacing w:before="0" w:after="0"/>
              <w:jc w:val="center"/>
              <w:rPr>
                <w:rFonts w:ascii="Calibri" w:hAnsi="Calibri" w:cs="Calibri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Дніпропетровський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інститут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фізкультури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і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спорту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, 2013, </w:t>
            </w:r>
            <w:r w:rsidRPr="002B1CD1">
              <w:t>«</w:t>
            </w:r>
            <w:proofErr w:type="spellStart"/>
            <w:r w:rsidRPr="002B1CD1">
              <w:t>Фізичне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виховання</w:t>
            </w:r>
            <w:proofErr w:type="spellEnd"/>
            <w:r w:rsidRPr="002B1CD1">
              <w:t xml:space="preserve">», </w:t>
            </w:r>
            <w:proofErr w:type="spellStart"/>
            <w:r w:rsidRPr="002B1CD1">
              <w:t>викладач</w:t>
            </w:r>
            <w:proofErr w:type="spellEnd"/>
            <w:r w:rsidRPr="002B1CD1">
              <w:t xml:space="preserve">  </w:t>
            </w:r>
            <w:proofErr w:type="spellStart"/>
            <w:r w:rsidRPr="002B1CD1">
              <w:t>фізичного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виховання</w:t>
            </w:r>
            <w:proofErr w:type="spellEnd"/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фізкультури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2017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Шипко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3283" w:type="dxa"/>
          </w:tcPr>
          <w:p w:rsidR="00222C09" w:rsidRDefault="00222C09" w:rsidP="00F16F43">
            <w:pPr>
              <w:pStyle w:val="7"/>
              <w:spacing w:before="0" w:after="0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Дніпропетровський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інститут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внутрішніх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справ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>, 1998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Захисту Вітчизни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1415" w:type="dxa"/>
          </w:tcPr>
          <w:p w:rsidR="00222C09" w:rsidRPr="00C00E5B" w:rsidRDefault="00222C09" w:rsidP="0087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87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2C09" w:rsidRPr="00C00E5B" w:rsidRDefault="00222C09" w:rsidP="0087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22C09" w:rsidRPr="00C00E5B" w:rsidRDefault="00222C09" w:rsidP="0087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Спец.,2014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 Світлана Миколаївна</w:t>
            </w:r>
          </w:p>
        </w:tc>
        <w:tc>
          <w:tcPr>
            <w:tcW w:w="3283" w:type="dxa"/>
          </w:tcPr>
          <w:p w:rsidR="00222C09" w:rsidRDefault="00222C09" w:rsidP="00F16F43">
            <w:pPr>
              <w:pStyle w:val="7"/>
              <w:spacing w:before="0" w:after="0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Дніпропетровське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педагогічне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училище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, 1983, </w:t>
            </w:r>
            <w:r>
              <w:rPr>
                <w:lang w:val="uk-UA"/>
              </w:rPr>
              <w:t>в</w:t>
            </w:r>
            <w:proofErr w:type="spellStart"/>
            <w:r w:rsidRPr="004544CD">
              <w:t>икладання</w:t>
            </w:r>
            <w:proofErr w:type="spellEnd"/>
            <w:r w:rsidRPr="004544CD">
              <w:t xml:space="preserve"> в </w:t>
            </w:r>
            <w:proofErr w:type="spellStart"/>
            <w:r w:rsidRPr="004544CD">
              <w:t>початкових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класах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загальноосвітньої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школи</w:t>
            </w:r>
            <w:proofErr w:type="spellEnd"/>
            <w:r w:rsidRPr="004544CD">
              <w:rPr>
                <w:lang w:val="uk-UA"/>
              </w:rPr>
              <w:t>, вчитель початкових класів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класів ( 1 клас) 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вчитель», 2015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 Людмила Анатоліївна</w:t>
            </w:r>
          </w:p>
        </w:tc>
        <w:tc>
          <w:tcPr>
            <w:tcW w:w="3283" w:type="dxa"/>
          </w:tcPr>
          <w:p w:rsidR="00222C09" w:rsidRDefault="00222C09" w:rsidP="00F16F43">
            <w:pPr>
              <w:pStyle w:val="7"/>
              <w:spacing w:before="0" w:after="0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Мелітопольський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педагогічний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університет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>, 2016</w:t>
            </w:r>
            <w:r>
              <w:rPr>
                <w:rFonts w:ascii="Calibri" w:hAnsi="Calibri" w:cs="Calibri"/>
                <w:sz w:val="26"/>
                <w:szCs w:val="26"/>
                <w:lang w:val="uk-UA"/>
              </w:rPr>
              <w:t xml:space="preserve">, </w:t>
            </w:r>
            <w:r w:rsidRPr="004544CD">
              <w:t>«</w:t>
            </w:r>
            <w:proofErr w:type="spellStart"/>
            <w:r w:rsidRPr="004544CD">
              <w:t>Початкова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освіта</w:t>
            </w:r>
            <w:proofErr w:type="spellEnd"/>
            <w:r w:rsidRPr="004544CD">
              <w:t>», «</w:t>
            </w:r>
            <w:proofErr w:type="spellStart"/>
            <w:r w:rsidRPr="004544CD">
              <w:t>Організатор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початкової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освіти</w:t>
            </w:r>
            <w:proofErr w:type="spellEnd"/>
            <w:r w:rsidRPr="004544CD">
              <w:t xml:space="preserve">. </w:t>
            </w:r>
            <w:proofErr w:type="spellStart"/>
            <w:r w:rsidRPr="004544CD">
              <w:t>Вчитель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початкової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школи</w:t>
            </w:r>
            <w:proofErr w:type="spellEnd"/>
            <w:r w:rsidRPr="004544CD">
              <w:t>»</w:t>
            </w:r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 ( 2 клас)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</w:t>
            </w:r>
          </w:p>
        </w:tc>
      </w:tr>
      <w:tr w:rsidR="00222C09" w:rsidRPr="00C00E5B">
        <w:trPr>
          <w:trHeight w:val="1072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Макарчук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3283" w:type="dxa"/>
          </w:tcPr>
          <w:p w:rsidR="00222C09" w:rsidRDefault="00222C09" w:rsidP="00F16F43">
            <w:pPr>
              <w:pStyle w:val="7"/>
              <w:spacing w:before="0" w:after="0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Криворізький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державний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педагогічний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університет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>, 2013,</w:t>
            </w:r>
            <w:r w:rsidRPr="004544CD">
              <w:t xml:space="preserve"> «</w:t>
            </w:r>
            <w:proofErr w:type="spellStart"/>
            <w:r w:rsidRPr="004544CD">
              <w:t>Початкова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освіта</w:t>
            </w:r>
            <w:proofErr w:type="spellEnd"/>
            <w:r w:rsidRPr="004544CD">
              <w:t xml:space="preserve">», </w:t>
            </w:r>
            <w:proofErr w:type="spellStart"/>
            <w:r w:rsidRPr="004544CD">
              <w:t>організатор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початкової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освіти</w:t>
            </w:r>
            <w:proofErr w:type="spellEnd"/>
            <w:r w:rsidRPr="004544CD">
              <w:t xml:space="preserve">, </w:t>
            </w:r>
            <w:proofErr w:type="spellStart"/>
            <w:r w:rsidRPr="004544CD">
              <w:t>вчитель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початкової</w:t>
            </w:r>
            <w:proofErr w:type="spellEnd"/>
            <w:r w:rsidRPr="004544CD">
              <w:t xml:space="preserve"> </w:t>
            </w:r>
            <w:proofErr w:type="spellStart"/>
            <w:r w:rsidRPr="004544CD">
              <w:t>школи</w:t>
            </w:r>
            <w:proofErr w:type="spellEnd"/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 ( 3 клас)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2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категорія,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222C09" w:rsidRPr="00C00E5B" w:rsidTr="0048670F">
        <w:trPr>
          <w:trHeight w:val="2875"/>
        </w:trPr>
        <w:tc>
          <w:tcPr>
            <w:tcW w:w="790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14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Личман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3283" w:type="dxa"/>
          </w:tcPr>
          <w:p w:rsidR="00222C09" w:rsidRDefault="00222C09" w:rsidP="00F16F43">
            <w:pPr>
              <w:pStyle w:val="7"/>
              <w:spacing w:before="0" w:after="0"/>
              <w:jc w:val="center"/>
              <w:rPr>
                <w:rFonts w:ascii="Antiqua" w:hAnsi="Antiqua" w:cs="Antiqua"/>
                <w:sz w:val="26"/>
                <w:szCs w:val="26"/>
                <w:lang w:val="uk-UA"/>
              </w:rPr>
            </w:pP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Криворізький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педагогічний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ntiqua" w:hAnsi="Antiqua" w:hint="eastAsia"/>
                <w:sz w:val="26"/>
                <w:szCs w:val="26"/>
                <w:lang w:val="uk-UA"/>
              </w:rPr>
              <w:t>інститут</w:t>
            </w:r>
            <w:r>
              <w:rPr>
                <w:rFonts w:ascii="Antiqua" w:hAnsi="Antiqua" w:cs="Antiqua"/>
                <w:sz w:val="26"/>
                <w:szCs w:val="26"/>
                <w:lang w:val="uk-UA"/>
              </w:rPr>
              <w:t>, 1992,</w:t>
            </w:r>
            <w:r w:rsidRPr="002B1CD1">
              <w:t xml:space="preserve"> «</w:t>
            </w:r>
            <w:proofErr w:type="spellStart"/>
            <w:r w:rsidRPr="002B1CD1">
              <w:t>Педагогіка</w:t>
            </w:r>
            <w:proofErr w:type="spellEnd"/>
            <w:r w:rsidRPr="002B1CD1">
              <w:t xml:space="preserve"> та методика </w:t>
            </w:r>
            <w:proofErr w:type="spellStart"/>
            <w:r w:rsidRPr="002B1CD1">
              <w:t>початкового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навчання</w:t>
            </w:r>
            <w:proofErr w:type="spellEnd"/>
            <w:r w:rsidRPr="002B1CD1">
              <w:t xml:space="preserve">», </w:t>
            </w:r>
            <w:proofErr w:type="spellStart"/>
            <w:r w:rsidRPr="002B1CD1">
              <w:t>вчитель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початкових</w:t>
            </w:r>
            <w:proofErr w:type="spellEnd"/>
            <w:r w:rsidRPr="002B1CD1">
              <w:t xml:space="preserve"> </w:t>
            </w:r>
            <w:proofErr w:type="spellStart"/>
            <w:r w:rsidRPr="002B1CD1">
              <w:t>класів</w:t>
            </w:r>
            <w:proofErr w:type="spellEnd"/>
          </w:p>
        </w:tc>
        <w:tc>
          <w:tcPr>
            <w:tcW w:w="33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 ( 4 клас)</w:t>
            </w:r>
          </w:p>
        </w:tc>
        <w:tc>
          <w:tcPr>
            <w:tcW w:w="141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2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95" w:type="dxa"/>
          </w:tcPr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14р.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222C09" w:rsidRPr="00C00E5B" w:rsidRDefault="00222C09" w:rsidP="001F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</w:tbl>
    <w:p w:rsidR="00222C09" w:rsidRDefault="00222C09" w:rsidP="001F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2C09" w:rsidRDefault="00222C09" w:rsidP="004A78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C09" w:rsidRPr="004A78C6" w:rsidRDefault="00222C09" w:rsidP="004A78C6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                    С.В.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Лахай</w:t>
      </w:r>
      <w:proofErr w:type="spellEnd"/>
    </w:p>
    <w:sectPr w:rsidR="00222C09" w:rsidRPr="004A78C6" w:rsidSect="001F4CF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CFC"/>
    <w:rsid w:val="001F4CFC"/>
    <w:rsid w:val="00222C09"/>
    <w:rsid w:val="002B1CD1"/>
    <w:rsid w:val="004544CD"/>
    <w:rsid w:val="0048670F"/>
    <w:rsid w:val="004A78C6"/>
    <w:rsid w:val="00853DA0"/>
    <w:rsid w:val="00872FFA"/>
    <w:rsid w:val="008C1C52"/>
    <w:rsid w:val="00A1217C"/>
    <w:rsid w:val="00B70B60"/>
    <w:rsid w:val="00BE073F"/>
    <w:rsid w:val="00BF5C8A"/>
    <w:rsid w:val="00C00E5B"/>
    <w:rsid w:val="00D510C9"/>
    <w:rsid w:val="00DE35B1"/>
    <w:rsid w:val="00F16F43"/>
    <w:rsid w:val="00F9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52"/>
    <w:pPr>
      <w:spacing w:after="200" w:line="276" w:lineRule="auto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E35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E35B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568</Words>
  <Characters>3916</Characters>
  <Application>Microsoft Office Word</Application>
  <DocSecurity>0</DocSecurity>
  <Lines>32</Lines>
  <Paragraphs>8</Paragraphs>
  <ScaleCrop>false</ScaleCrop>
  <Company>Home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2018-09-07T08:35:00Z</cp:lastPrinted>
  <dcterms:created xsi:type="dcterms:W3CDTF">2018-09-06T15:04:00Z</dcterms:created>
  <dcterms:modified xsi:type="dcterms:W3CDTF">2018-09-07T08:36:00Z</dcterms:modified>
</cp:coreProperties>
</file>